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5D5" w:rsidRDefault="00891552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>
        <w:rPr>
          <w:rFonts w:ascii="华文仿宋" w:eastAsia="华文仿宋" w:hAnsi="华文仿宋" w:hint="eastAsia"/>
          <w:sz w:val="28"/>
          <w:szCs w:val="28"/>
        </w:rPr>
        <w:t>会计</w:t>
      </w:r>
      <w:r w:rsidR="005A020F">
        <w:rPr>
          <w:rFonts w:ascii="华文仿宋" w:eastAsia="华文仿宋" w:hAnsi="华文仿宋" w:hint="eastAsia"/>
          <w:sz w:val="28"/>
          <w:szCs w:val="28"/>
        </w:rPr>
        <w:t>学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2525D5" w:rsidRDefault="00891552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>
        <w:rPr>
          <w:rFonts w:ascii="华文仿宋" w:eastAsia="华文仿宋" w:hAnsi="华文仿宋" w:hint="eastAsia"/>
          <w:sz w:val="28"/>
          <w:szCs w:val="28"/>
        </w:rPr>
        <w:t>A</w:t>
      </w:r>
      <w:r>
        <w:rPr>
          <w:rFonts w:ascii="Arial" w:hAnsi="Arial" w:cs="Arial"/>
          <w:color w:val="333333"/>
          <w:sz w:val="20"/>
          <w:szCs w:val="20"/>
        </w:rPr>
        <w:t xml:space="preserve">ccounting </w:t>
      </w:r>
      <w:r>
        <w:rPr>
          <w:rFonts w:ascii="Arial" w:hAnsi="Arial" w:cs="Arial" w:hint="eastAsia"/>
          <w:color w:val="333333"/>
          <w:sz w:val="20"/>
          <w:szCs w:val="20"/>
        </w:rPr>
        <w:t>Principles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525D5" w:rsidRDefault="00891552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课程基本信息（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Basic Information of </w:t>
      </w:r>
      <w:r>
        <w:rPr>
          <w:rFonts w:ascii="华文仿宋" w:eastAsia="华文仿宋" w:hAnsi="华文仿宋"/>
          <w:b/>
          <w:bCs/>
          <w:sz w:val="24"/>
          <w:szCs w:val="24"/>
        </w:rPr>
        <w:t>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2525D5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2525D5" w:rsidRDefault="00891552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财务与管理系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会计专业</w:t>
            </w:r>
          </w:p>
        </w:tc>
      </w:tr>
      <w:tr w:rsidR="002525D5">
        <w:trPr>
          <w:trHeight w:val="567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2015-2016</w:t>
            </w:r>
            <w:r>
              <w:rPr>
                <w:rFonts w:ascii="华文仿宋" w:eastAsia="华文仿宋" w:hAnsi="华文仿宋" w:hint="eastAsia"/>
              </w:rPr>
              <w:t>学年</w:t>
            </w:r>
          </w:p>
        </w:tc>
        <w:tc>
          <w:tcPr>
            <w:tcW w:w="1134" w:type="dxa"/>
            <w:vAlign w:val="center"/>
          </w:tcPr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2525D5" w:rsidRDefault="00891552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□√第一学期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2525D5" w:rsidRDefault="00891552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2525D5">
        <w:trPr>
          <w:trHeight w:val="567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</w:t>
            </w:r>
            <w:r w:rsidR="005A020F">
              <w:rPr>
                <w:rFonts w:ascii="华文仿宋" w:eastAsia="华文仿宋" w:hAnsi="华文仿宋" w:hint="eastAsia"/>
              </w:rPr>
              <w:t>学</w:t>
            </w:r>
          </w:p>
        </w:tc>
        <w:tc>
          <w:tcPr>
            <w:tcW w:w="1701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 </w:t>
            </w:r>
          </w:p>
        </w:tc>
        <w:tc>
          <w:tcPr>
            <w:tcW w:w="1189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2525D5">
        <w:trPr>
          <w:trHeight w:val="567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2525D5" w:rsidRDefault="00891552">
            <w:pPr>
              <w:rPr>
                <w:rFonts w:ascii="华文仿宋" w:eastAsia="华文仿宋" w:hAnsi="华文仿宋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 xml:space="preserve">         A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ccounting 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Principles</w:t>
            </w:r>
          </w:p>
        </w:tc>
        <w:tc>
          <w:tcPr>
            <w:tcW w:w="1189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2525D5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2525D5" w:rsidRDefault="002525D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rect id="文本框 1" o:spid="_x0000_s1026" style="position:absolute;left:0;text-align:left;margin-left:324.95pt;margin-top:9.55pt;width:89.5pt;height:20.1pt;z-index:-251658240;mso-position-horizontal-relative:text;mso-position-vertical-relative:text" o:preferrelative="t" stroked="f">
                  <v:textbox>
                    <w:txbxContent>
                      <w:p w:rsidR="002525D5" w:rsidRDefault="0089155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891552">
              <w:rPr>
                <w:rFonts w:ascii="华文仿宋" w:eastAsia="华文仿宋" w:hAnsi="华文仿宋" w:hint="eastAsia"/>
              </w:rPr>
              <w:t>□公共基础</w:t>
            </w:r>
            <w:r w:rsidR="00891552">
              <w:rPr>
                <w:rFonts w:ascii="华文仿宋" w:eastAsia="华文仿宋" w:hAnsi="华文仿宋"/>
              </w:rPr>
              <w:t>必修课</w:t>
            </w:r>
            <w:r w:rsidR="00891552">
              <w:rPr>
                <w:rFonts w:ascii="华文仿宋" w:eastAsia="华文仿宋" w:hAnsi="华文仿宋" w:hint="eastAsia"/>
              </w:rPr>
              <w:t>□专业基础</w:t>
            </w:r>
            <w:r w:rsidR="00891552">
              <w:rPr>
                <w:rFonts w:ascii="华文仿宋" w:eastAsia="华文仿宋" w:hAnsi="华文仿宋"/>
              </w:rPr>
              <w:t>必修课</w:t>
            </w:r>
            <w:r w:rsidR="00891552">
              <w:rPr>
                <w:rFonts w:ascii="华文仿宋" w:eastAsia="华文仿宋" w:hAnsi="华文仿宋" w:hint="eastAsia"/>
              </w:rPr>
              <w:t>□</w:t>
            </w:r>
            <w:r w:rsidR="00891552">
              <w:rPr>
                <w:rFonts w:ascii="华文仿宋" w:eastAsia="华文仿宋" w:hAnsi="华文仿宋"/>
              </w:rPr>
              <w:t>专业选修课</w:t>
            </w:r>
            <w:r w:rsidR="00891552">
              <w:rPr>
                <w:rFonts w:ascii="华文仿宋" w:eastAsia="华文仿宋" w:hAnsi="华文仿宋" w:hint="eastAsia"/>
              </w:rPr>
              <w:t xml:space="preserve">  </w:t>
            </w:r>
            <w:r w:rsidR="00891552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2525D5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2525D5" w:rsidRDefault="002525D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rect id="文本框 2" o:spid="_x0000_s1027" style="position:absolute;left:0;text-align:left;margin-left:330.65pt;margin-top:13.7pt;width:84.8pt;height:20.75pt;z-index:-251657216;mso-position-horizontal-relative:text;mso-position-vertical-relative:text" o:preferrelative="t" stroked="f">
                  <v:textbox>
                    <w:txbxContent>
                      <w:p w:rsidR="002525D5" w:rsidRDefault="0089155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2525D5" w:rsidRDefault="002525D5"/>
                    </w:txbxContent>
                  </v:textbox>
                </v:rect>
              </w:pict>
            </w:r>
            <w:r w:rsidR="00891552">
              <w:rPr>
                <w:rFonts w:ascii="华文仿宋" w:eastAsia="华文仿宋" w:hAnsi="华文仿宋" w:hint="eastAsia"/>
              </w:rPr>
              <w:t>□通识基础课程</w:t>
            </w:r>
            <w:r w:rsidR="00891552">
              <w:rPr>
                <w:rFonts w:ascii="华文仿宋" w:eastAsia="华文仿宋" w:hAnsi="华文仿宋" w:hint="eastAsia"/>
              </w:rPr>
              <w:t xml:space="preserve"> </w:t>
            </w:r>
            <w:r w:rsidR="00891552">
              <w:rPr>
                <w:rFonts w:ascii="华文仿宋" w:eastAsia="华文仿宋" w:hAnsi="华文仿宋" w:hint="eastAsia"/>
              </w:rPr>
              <w:t>□通识选修课程</w:t>
            </w:r>
            <w:r w:rsidR="00891552">
              <w:rPr>
                <w:rFonts w:ascii="华文仿宋" w:eastAsia="华文仿宋" w:hAnsi="华文仿宋" w:hint="eastAsia"/>
              </w:rPr>
              <w:t xml:space="preserve"> </w:t>
            </w:r>
            <w:r w:rsidR="00891552">
              <w:rPr>
                <w:rFonts w:ascii="华文仿宋" w:eastAsia="华文仿宋" w:hAnsi="华文仿宋" w:hint="eastAsia"/>
              </w:rPr>
              <w:t>□√专业基础课程</w:t>
            </w:r>
            <w:r w:rsidR="00891552">
              <w:rPr>
                <w:rFonts w:ascii="华文仿宋" w:eastAsia="华文仿宋" w:hAnsi="华文仿宋" w:hint="eastAsia"/>
              </w:rPr>
              <w:t xml:space="preserve">  </w:t>
            </w:r>
            <w:r w:rsidR="00891552">
              <w:rPr>
                <w:rFonts w:ascii="华文仿宋" w:eastAsia="华文仿宋" w:hAnsi="华文仿宋" w:hint="eastAsia"/>
              </w:rPr>
              <w:t>□专业方向课程</w:t>
            </w:r>
            <w:r w:rsidR="00891552">
              <w:rPr>
                <w:rFonts w:ascii="华文仿宋" w:eastAsia="华文仿宋" w:hAnsi="华文仿宋" w:hint="eastAsia"/>
              </w:rPr>
              <w:t xml:space="preserve"> </w:t>
            </w:r>
            <w:r w:rsidR="00891552"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2525D5" w:rsidRDefault="00891552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Basic Information of Teachers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Style w:val="a7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182413">
        <w:trPr>
          <w:trHeight w:val="567"/>
        </w:trPr>
        <w:tc>
          <w:tcPr>
            <w:tcW w:w="1129" w:type="dxa"/>
            <w:vMerge w:val="restart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李会太</w:t>
            </w:r>
          </w:p>
        </w:tc>
        <w:tc>
          <w:tcPr>
            <w:tcW w:w="1417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财管系</w:t>
            </w:r>
          </w:p>
        </w:tc>
      </w:tr>
      <w:tr w:rsidR="00182413">
        <w:trPr>
          <w:trHeight w:val="567"/>
        </w:trPr>
        <w:tc>
          <w:tcPr>
            <w:tcW w:w="1129" w:type="dxa"/>
            <w:vMerge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182413">
        <w:trPr>
          <w:trHeight w:val="567"/>
        </w:trPr>
        <w:tc>
          <w:tcPr>
            <w:tcW w:w="1129" w:type="dxa"/>
            <w:vMerge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182413" w:rsidRDefault="00182413" w:rsidP="00182413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</w:t>
            </w:r>
            <w:r>
              <w:rPr>
                <w:rFonts w:ascii="华文仿宋" w:eastAsia="华文仿宋" w:hAnsi="华文仿宋" w:hint="eastAsia"/>
              </w:rPr>
              <w:sym w:font="Wingdings 2" w:char="F052"/>
            </w:r>
            <w:r>
              <w:rPr>
                <w:rFonts w:ascii="华文仿宋" w:eastAsia="华文仿宋" w:hAnsi="华文仿宋" w:hint="eastAsia"/>
              </w:rPr>
              <w:t>副教授  □讲师    □助教  □其他</w:t>
            </w:r>
          </w:p>
        </w:tc>
      </w:tr>
      <w:tr w:rsidR="00182413">
        <w:trPr>
          <w:trHeight w:val="567"/>
        </w:trPr>
        <w:tc>
          <w:tcPr>
            <w:tcW w:w="1129" w:type="dxa"/>
            <w:vMerge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博士</w:t>
            </w:r>
          </w:p>
        </w:tc>
        <w:tc>
          <w:tcPr>
            <w:tcW w:w="2013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管理学</w:t>
            </w:r>
          </w:p>
        </w:tc>
      </w:tr>
      <w:tr w:rsidR="00182413">
        <w:trPr>
          <w:trHeight w:val="567"/>
        </w:trPr>
        <w:tc>
          <w:tcPr>
            <w:tcW w:w="1129" w:type="dxa"/>
            <w:vMerge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69591920、13661144339</w:t>
            </w:r>
          </w:p>
        </w:tc>
        <w:tc>
          <w:tcPr>
            <w:tcW w:w="2013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1A303</w:t>
            </w:r>
          </w:p>
        </w:tc>
      </w:tr>
      <w:tr w:rsidR="00182413">
        <w:trPr>
          <w:trHeight w:val="567"/>
        </w:trPr>
        <w:tc>
          <w:tcPr>
            <w:tcW w:w="1129" w:type="dxa"/>
            <w:vMerge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周一、周三、周五晚上</w:t>
            </w:r>
            <w:r w:rsidR="0001463A">
              <w:rPr>
                <w:rFonts w:ascii="华文仿宋" w:eastAsia="华文仿宋" w:hAnsi="华文仿宋" w:hint="eastAsia"/>
              </w:rPr>
              <w:t>7-9点</w:t>
            </w:r>
          </w:p>
        </w:tc>
        <w:tc>
          <w:tcPr>
            <w:tcW w:w="2013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lihuitai@ruc.edu.cn</w:t>
            </w:r>
          </w:p>
        </w:tc>
      </w:tr>
      <w:tr w:rsidR="00182413">
        <w:trPr>
          <w:trHeight w:val="567"/>
        </w:trPr>
        <w:tc>
          <w:tcPr>
            <w:tcW w:w="1129" w:type="dxa"/>
            <w:vMerge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1A303</w:t>
            </w:r>
          </w:p>
        </w:tc>
        <w:tc>
          <w:tcPr>
            <w:tcW w:w="2013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182413">
        <w:trPr>
          <w:trHeight w:val="567"/>
        </w:trPr>
        <w:tc>
          <w:tcPr>
            <w:tcW w:w="1129" w:type="dxa"/>
            <w:vMerge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182413" w:rsidRDefault="00182413" w:rsidP="0018241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182413" w:rsidRDefault="00182413" w:rsidP="00182413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sym w:font="Wingdings 2" w:char="F052"/>
            </w:r>
            <w:r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2525D5" w:rsidRDefault="00891552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Style w:val="a7"/>
        <w:tblW w:w="10065" w:type="dxa"/>
        <w:tblInd w:w="-856" w:type="dxa"/>
        <w:tblLayout w:type="fixed"/>
        <w:tblLook w:val="04A0"/>
      </w:tblPr>
      <w:tblGrid>
        <w:gridCol w:w="10065"/>
      </w:tblGrid>
      <w:tr w:rsidR="002525D5">
        <w:tc>
          <w:tcPr>
            <w:tcW w:w="10065" w:type="dxa"/>
          </w:tcPr>
          <w:p w:rsidR="002525D5" w:rsidRDefault="00891552">
            <w:pPr>
              <w:shd w:val="clear" w:color="auto" w:fill="FFFFFF"/>
              <w:spacing w:before="100" w:beforeAutospacing="1" w:after="100" w:afterAutospacing="1" w:line="360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本课程是会计学专业的基础课，主要介绍会计的基本理论、基本方法和基本技能。具体包括会计要素、会计等式等基本理论；会计科目设置与账户体系建立，借贷记账法及其运用，会计凭证的填制与审核，账簿的设置与登记，错账的更正，财产清查方法与会计处理，会计报表的编制。</w:t>
            </w:r>
          </w:p>
        </w:tc>
      </w:tr>
    </w:tbl>
    <w:p w:rsidR="002525D5" w:rsidRDefault="00891552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(Course objectives/ Learning outcomes)</w:t>
      </w:r>
    </w:p>
    <w:tbl>
      <w:tblPr>
        <w:tblStyle w:val="a7"/>
        <w:tblW w:w="10065" w:type="dxa"/>
        <w:tblInd w:w="-856" w:type="dxa"/>
        <w:tblLayout w:type="fixed"/>
        <w:tblLook w:val="04A0"/>
      </w:tblPr>
      <w:tblGrid>
        <w:gridCol w:w="10065"/>
      </w:tblGrid>
      <w:tr w:rsidR="002525D5" w:rsidTr="0001463A">
        <w:trPr>
          <w:trHeight w:val="6511"/>
        </w:trPr>
        <w:tc>
          <w:tcPr>
            <w:tcW w:w="10065" w:type="dxa"/>
          </w:tcPr>
          <w:p w:rsidR="002525D5" w:rsidRDefault="00891552">
            <w:pPr>
              <w:jc w:val="left"/>
              <w:rPr>
                <w:rFonts w:ascii="华文仿宋" w:eastAsia="华文仿宋" w:hAnsi="华文仿宋"/>
                <w:color w:val="FF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  <w:r w:rsidR="0001463A">
              <w:rPr>
                <w:rFonts w:ascii="仿宋_GB2312" w:eastAsia="仿宋_GB2312" w:hAnsi="仿宋_GB2312" w:cs="仿宋_GB2312" w:hint="eastAsia"/>
                <w:szCs w:val="21"/>
              </w:rPr>
              <w:t>，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要求</w:t>
            </w:r>
            <w:r>
              <w:rPr>
                <w:rFonts w:ascii="华文仿宋" w:eastAsia="华文仿宋" w:hAnsi="华文仿宋"/>
                <w:color w:val="FF0000"/>
                <w:szCs w:val="21"/>
              </w:rPr>
              <w:t>掌握的知识点：</w:t>
            </w:r>
          </w:p>
          <w:p w:rsidR="0001463A" w:rsidRDefault="00891552" w:rsidP="0001463A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总论</w:t>
            </w:r>
            <w:r>
              <w:rPr>
                <w:rFonts w:ascii="宋体" w:hAnsi="宋体" w:hint="eastAsia"/>
                <w:sz w:val="24"/>
              </w:rPr>
              <w:tab/>
            </w:r>
          </w:p>
          <w:p w:rsidR="002525D5" w:rsidRDefault="00891552" w:rsidP="0001463A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总体论述会计含义、会计职能和会计方法。</w:t>
            </w:r>
          </w:p>
          <w:p w:rsidR="0001463A" w:rsidRDefault="00891552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ab/>
            </w:r>
            <w:r>
              <w:rPr>
                <w:rFonts w:ascii="宋体" w:hAnsi="宋体" w:hint="eastAsia"/>
                <w:b/>
                <w:sz w:val="24"/>
              </w:rPr>
              <w:t>会计要素</w:t>
            </w:r>
            <w:r>
              <w:rPr>
                <w:rFonts w:ascii="宋体" w:hAnsi="宋体" w:hint="eastAsia"/>
                <w:sz w:val="24"/>
              </w:rPr>
              <w:tab/>
            </w:r>
          </w:p>
          <w:p w:rsidR="002525D5" w:rsidRDefault="0089155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会计要素的含义；资产；负债；所有者权益；收入；费用；利润。</w:t>
            </w:r>
          </w:p>
          <w:p w:rsidR="0001463A" w:rsidRDefault="00891552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ab/>
            </w:r>
            <w:r>
              <w:rPr>
                <w:rFonts w:ascii="宋体" w:hAnsi="宋体" w:hint="eastAsia"/>
                <w:b/>
                <w:sz w:val="24"/>
              </w:rPr>
              <w:t>会计等式</w:t>
            </w:r>
            <w:r>
              <w:rPr>
                <w:rFonts w:ascii="宋体" w:hAnsi="宋体" w:hint="eastAsia"/>
                <w:sz w:val="24"/>
              </w:rPr>
              <w:tab/>
            </w:r>
          </w:p>
          <w:p w:rsidR="002525D5" w:rsidRDefault="0089155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会计等式的内容；会计等式的依据；经济业务对会计等式的影响。</w:t>
            </w:r>
          </w:p>
          <w:p w:rsidR="0001463A" w:rsidRDefault="00891552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</w:t>
            </w:r>
            <w:r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ab/>
            </w:r>
            <w:r>
              <w:rPr>
                <w:rFonts w:ascii="宋体" w:hAnsi="宋体" w:hint="eastAsia"/>
                <w:b/>
                <w:sz w:val="24"/>
              </w:rPr>
              <w:t>会计科目与账户</w:t>
            </w:r>
            <w:r>
              <w:rPr>
                <w:rFonts w:ascii="宋体" w:hAnsi="宋体" w:hint="eastAsia"/>
                <w:sz w:val="24"/>
              </w:rPr>
              <w:tab/>
            </w:r>
          </w:p>
          <w:p w:rsidR="002525D5" w:rsidRDefault="0089155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会计科目的含义和种类；会计科目的级次；账户的含义和种类；会计科目与账户</w:t>
            </w:r>
            <w:r>
              <w:rPr>
                <w:rFonts w:ascii="宋体" w:hAnsi="宋体" w:hint="eastAsia"/>
                <w:sz w:val="24"/>
              </w:rPr>
              <w:t>的关系。</w:t>
            </w:r>
          </w:p>
          <w:p w:rsidR="0001463A" w:rsidRDefault="00891552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</w:t>
            </w:r>
            <w:r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ab/>
            </w:r>
            <w:r>
              <w:rPr>
                <w:rFonts w:ascii="宋体" w:hAnsi="宋体" w:hint="eastAsia"/>
                <w:b/>
                <w:sz w:val="24"/>
              </w:rPr>
              <w:t>复式记账法</w:t>
            </w:r>
            <w:r>
              <w:rPr>
                <w:rFonts w:ascii="宋体" w:hAnsi="宋体" w:hint="eastAsia"/>
                <w:sz w:val="24"/>
              </w:rPr>
              <w:tab/>
            </w:r>
            <w:r w:rsidR="0001463A">
              <w:rPr>
                <w:rFonts w:ascii="宋体" w:hAnsi="宋体" w:hint="eastAsia"/>
                <w:sz w:val="24"/>
              </w:rPr>
              <w:t xml:space="preserve"> </w:t>
            </w:r>
          </w:p>
          <w:p w:rsidR="002525D5" w:rsidRDefault="0089155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单式记账法；复式记账法；借贷记账法；借贷记账法的记账规则；借贷记账法的运用；借贷记账法下的试算平衡；总账与明细账的平行登记。</w:t>
            </w:r>
          </w:p>
          <w:p w:rsidR="0001463A" w:rsidRDefault="00891552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</w:t>
            </w:r>
            <w:r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ab/>
            </w:r>
            <w:r>
              <w:rPr>
                <w:rFonts w:ascii="宋体" w:hAnsi="宋体" w:hint="eastAsia"/>
                <w:b/>
                <w:sz w:val="24"/>
              </w:rPr>
              <w:t>会计凭证</w:t>
            </w:r>
            <w:r>
              <w:rPr>
                <w:rFonts w:ascii="宋体" w:hAnsi="宋体" w:hint="eastAsia"/>
                <w:sz w:val="24"/>
              </w:rPr>
              <w:tab/>
            </w:r>
          </w:p>
          <w:p w:rsidR="002525D5" w:rsidRDefault="0089155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会计凭证的含义和作用；原始凭证的填制；记账凭证的填制。</w:t>
            </w:r>
          </w:p>
          <w:p w:rsidR="0001463A" w:rsidRDefault="00891552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7</w:t>
            </w:r>
            <w:r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ab/>
            </w:r>
            <w:r>
              <w:rPr>
                <w:rFonts w:ascii="宋体" w:hAnsi="宋体" w:hint="eastAsia"/>
                <w:b/>
                <w:sz w:val="24"/>
              </w:rPr>
              <w:t>会计账簿</w:t>
            </w:r>
            <w:r>
              <w:rPr>
                <w:rFonts w:ascii="宋体" w:hAnsi="宋体" w:hint="eastAsia"/>
                <w:sz w:val="24"/>
              </w:rPr>
              <w:tab/>
            </w:r>
          </w:p>
          <w:p w:rsidR="002525D5" w:rsidRDefault="00891552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账簿的含义</w:t>
            </w:r>
            <w:r>
              <w:rPr>
                <w:rFonts w:ascii="宋体" w:hAnsi="宋体" w:hint="eastAsia"/>
                <w:sz w:val="24"/>
              </w:rPr>
              <w:t>、作用和种类；账簿的登记方法和结账。</w:t>
            </w:r>
          </w:p>
          <w:p w:rsidR="0001463A" w:rsidRDefault="00891552" w:rsidP="0001463A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8</w:t>
            </w:r>
            <w:r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ab/>
            </w:r>
            <w:r>
              <w:rPr>
                <w:rFonts w:ascii="宋体" w:hAnsi="宋体" w:hint="eastAsia"/>
                <w:b/>
                <w:sz w:val="24"/>
              </w:rPr>
              <w:t>企业经济业务的核算</w:t>
            </w:r>
            <w:r w:rsidR="0001463A">
              <w:rPr>
                <w:rFonts w:ascii="宋体" w:hAnsi="宋体" w:hint="eastAsia"/>
                <w:b/>
                <w:sz w:val="24"/>
              </w:rPr>
              <w:t xml:space="preserve"> </w:t>
            </w:r>
          </w:p>
          <w:p w:rsidR="002525D5" w:rsidRDefault="00891552" w:rsidP="0001463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采购业务的核算；生产业务的核算；销售业务的核算；投入资本的核算；本年利润与利润分配的核算。</w:t>
            </w:r>
          </w:p>
          <w:p w:rsidR="0001463A" w:rsidRDefault="00891552" w:rsidP="0001463A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9</w:t>
            </w:r>
            <w:r>
              <w:rPr>
                <w:rFonts w:ascii="宋体" w:hAnsi="宋体" w:hint="eastAsia"/>
                <w:b/>
                <w:sz w:val="24"/>
              </w:rPr>
              <w:t>、财务报告</w:t>
            </w:r>
            <w:r w:rsidR="0001463A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2525D5" w:rsidRDefault="00891552" w:rsidP="0001463A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资产负债表的含义、作用及其编制；利润表的含义、作用及其编制。</w:t>
            </w:r>
          </w:p>
        </w:tc>
      </w:tr>
    </w:tbl>
    <w:p w:rsidR="002525D5" w:rsidRDefault="002525D5" w:rsidP="0001463A">
      <w:pPr>
        <w:pStyle w:val="1"/>
        <w:ind w:left="720"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2525D5">
          <w:pgSz w:w="11906" w:h="16838"/>
          <w:pgMar w:top="1440" w:right="1800" w:bottom="1135" w:left="1800" w:header="851" w:footer="992" w:gutter="0"/>
          <w:cols w:space="720"/>
          <w:docGrid w:type="lines" w:linePitch="312"/>
        </w:sectPr>
      </w:pPr>
    </w:p>
    <w:p w:rsidR="002525D5" w:rsidRDefault="00891552" w:rsidP="0001463A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0"/>
        <w:gridCol w:w="1780"/>
        <w:gridCol w:w="3932"/>
        <w:gridCol w:w="1305"/>
        <w:gridCol w:w="715"/>
        <w:gridCol w:w="1071"/>
      </w:tblGrid>
      <w:tr w:rsidR="002525D5">
        <w:trPr>
          <w:cantSplit/>
          <w:trHeight w:val="454"/>
          <w:tblHeader/>
          <w:jc w:val="center"/>
        </w:trPr>
        <w:tc>
          <w:tcPr>
            <w:tcW w:w="1120" w:type="dxa"/>
            <w:vAlign w:val="center"/>
          </w:tcPr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780" w:type="dxa"/>
            <w:vAlign w:val="center"/>
          </w:tcPr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3932" w:type="dxa"/>
            <w:vAlign w:val="center"/>
          </w:tcPr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05" w:type="dxa"/>
            <w:vAlign w:val="center"/>
          </w:tcPr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15" w:type="dxa"/>
            <w:vAlign w:val="center"/>
          </w:tcPr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71" w:type="dxa"/>
            <w:vAlign w:val="center"/>
          </w:tcPr>
          <w:p w:rsidR="002525D5" w:rsidRDefault="002525D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2525D5" w:rsidRDefault="00891552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2525D5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780" w:type="dxa"/>
            <w:vAlign w:val="center"/>
          </w:tcPr>
          <w:p w:rsidR="002525D5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绪论</w:t>
            </w:r>
          </w:p>
        </w:tc>
        <w:tc>
          <w:tcPr>
            <w:tcW w:w="130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课堂要求，理论授课</w:t>
            </w:r>
          </w:p>
        </w:tc>
        <w:tc>
          <w:tcPr>
            <w:tcW w:w="71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 w:rsidR="002525D5" w:rsidRDefault="002525D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525D5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780" w:type="dxa"/>
            <w:vAlign w:val="center"/>
          </w:tcPr>
          <w:p w:rsidR="002525D5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vAlign w:val="center"/>
          </w:tcPr>
          <w:p w:rsidR="002525D5" w:rsidRDefault="00891552">
            <w:pPr>
              <w:spacing w:line="280" w:lineRule="exact"/>
              <w:rPr>
                <w:rFonts w:ascii="Arial" w:hAnsi="Arial" w:cs="Arial"/>
                <w:color w:val="666666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</w:rPr>
              <w:t>会计要素</w:t>
            </w:r>
          </w:p>
        </w:tc>
        <w:tc>
          <w:tcPr>
            <w:tcW w:w="130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71" w:type="dxa"/>
            <w:vAlign w:val="center"/>
          </w:tcPr>
          <w:p w:rsidR="002525D5" w:rsidRDefault="002525D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2525D5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2525D5" w:rsidRDefault="00891552">
            <w:pPr>
              <w:spacing w:line="280" w:lineRule="exact"/>
              <w:ind w:firstLineChars="200" w:firstLine="42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780" w:type="dxa"/>
            <w:vAlign w:val="center"/>
          </w:tcPr>
          <w:p w:rsidR="002525D5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vAlign w:val="center"/>
          </w:tcPr>
          <w:p w:rsidR="002525D5" w:rsidRDefault="00891552">
            <w:pPr>
              <w:spacing w:line="280" w:lineRule="exact"/>
              <w:jc w:val="left"/>
              <w:rPr>
                <w:rFonts w:ascii="Arial" w:hAnsi="Arial" w:cs="Arial"/>
                <w:color w:val="666666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</w:rPr>
              <w:t>会计等式</w:t>
            </w:r>
          </w:p>
        </w:tc>
        <w:tc>
          <w:tcPr>
            <w:tcW w:w="130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071" w:type="dxa"/>
            <w:vAlign w:val="center"/>
          </w:tcPr>
          <w:p w:rsidR="002525D5" w:rsidRDefault="002525D5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2525D5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780" w:type="dxa"/>
            <w:vAlign w:val="center"/>
          </w:tcPr>
          <w:p w:rsidR="002525D5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会计科目与账户</w:t>
            </w:r>
          </w:p>
        </w:tc>
        <w:tc>
          <w:tcPr>
            <w:tcW w:w="130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实操</w:t>
            </w:r>
          </w:p>
        </w:tc>
        <w:tc>
          <w:tcPr>
            <w:tcW w:w="71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71" w:type="dxa"/>
            <w:vAlign w:val="center"/>
          </w:tcPr>
          <w:p w:rsidR="002525D5" w:rsidRDefault="002525D5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780" w:type="dxa"/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      放假      </w:t>
            </w:r>
          </w:p>
        </w:tc>
        <w:tc>
          <w:tcPr>
            <w:tcW w:w="130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780" w:type="dxa"/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bottom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Arial" w:hAnsi="Arial" w:cs="Arial"/>
                <w:color w:val="666666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hint="eastAsia"/>
              </w:rPr>
              <w:t>借贷记账法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71" w:type="dxa"/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780" w:type="dxa"/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bottom w:val="single" w:sz="4" w:space="0" w:color="auto"/>
              <w:tl2br w:val="nil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筹集资金账务处理</w:t>
            </w:r>
          </w:p>
        </w:tc>
        <w:tc>
          <w:tcPr>
            <w:tcW w:w="1305" w:type="dxa"/>
            <w:tcBorders>
              <w:bottom w:val="single" w:sz="4" w:space="0" w:color="auto"/>
              <w:tl2br w:val="nil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780" w:type="dxa"/>
            <w:tcBorders>
              <w:right w:val="single" w:sz="4" w:space="0" w:color="auto"/>
            </w:tcBorders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生产过程账务处理</w:t>
            </w:r>
          </w:p>
        </w:tc>
        <w:tc>
          <w:tcPr>
            <w:tcW w:w="1305" w:type="dxa"/>
            <w:tcBorders>
              <w:left w:val="single" w:sz="4" w:space="0" w:color="auto"/>
              <w:tl2br w:val="nil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71" w:type="dxa"/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780" w:type="dxa"/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top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销售过程账务处理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780" w:type="dxa"/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利润形成与分配账务处理</w:t>
            </w:r>
          </w:p>
        </w:tc>
        <w:tc>
          <w:tcPr>
            <w:tcW w:w="130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71" w:type="dxa"/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780" w:type="dxa"/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阶段复习</w:t>
            </w:r>
          </w:p>
        </w:tc>
        <w:tc>
          <w:tcPr>
            <w:tcW w:w="130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71" w:type="dxa"/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会计凭证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会计账簿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财产清查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会计报告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讲解与实操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01463A">
        <w:trPr>
          <w:cantSplit/>
          <w:trHeight w:val="454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 w:rsidP="00E62B8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各班有不同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练习与实操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63A" w:rsidRDefault="0001463A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2525D5" w:rsidRDefault="00891552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2525D5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927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929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2525D5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60</w:t>
            </w:r>
          </w:p>
        </w:tc>
        <w:tc>
          <w:tcPr>
            <w:tcW w:w="1909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2525D5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2525D5" w:rsidRDefault="001824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40</w:t>
            </w:r>
          </w:p>
        </w:tc>
        <w:tc>
          <w:tcPr>
            <w:tcW w:w="1909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2525D5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2525D5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2525D5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2525D5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2525D5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2525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</w:p>
        </w:tc>
      </w:tr>
      <w:tr w:rsidR="002525D5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2525D5" w:rsidRDefault="00891552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2525D5" w:rsidRDefault="00891552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2525D5">
        <w:trPr>
          <w:trHeight w:val="567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选用教材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2525D5" w:rsidRDefault="00891552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《基础会计》</w:t>
            </w:r>
            <w:r>
              <w:rPr>
                <w:rFonts w:ascii="华文仿宋" w:eastAsia="华文仿宋" w:hAnsi="华文仿宋" w:hint="eastAsia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韩雨南、周开弟</w:t>
            </w:r>
            <w:r>
              <w:rPr>
                <w:rFonts w:ascii="华文仿宋" w:eastAsia="华文仿宋" w:hAnsi="华文仿宋" w:hint="eastAsia"/>
              </w:rPr>
              <w:t>主编</w:t>
            </w:r>
          </w:p>
        </w:tc>
      </w:tr>
      <w:tr w:rsidR="002525D5">
        <w:trPr>
          <w:trHeight w:val="567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2525D5" w:rsidRDefault="00891552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</w:tbl>
    <w:p w:rsidR="002525D5" w:rsidRDefault="00891552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partiation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2525D5">
        <w:trPr>
          <w:trHeight w:val="567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2525D5" w:rsidRDefault="002525D5">
            <w:pPr>
              <w:rPr>
                <w:rFonts w:ascii="华文仿宋" w:eastAsia="华文仿宋" w:hAnsi="华文仿宋"/>
              </w:rPr>
            </w:pPr>
          </w:p>
        </w:tc>
      </w:tr>
      <w:tr w:rsidR="002525D5">
        <w:trPr>
          <w:trHeight w:val="567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2525D5" w:rsidRDefault="00891552">
            <w:pPr>
              <w:spacing w:line="280" w:lineRule="exact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课前请同学们自行预习课程内容，对书上看不懂的地方重点标记，以便于在课堂上重点探讨。</w:t>
            </w:r>
          </w:p>
        </w:tc>
      </w:tr>
      <w:tr w:rsidR="002525D5">
        <w:trPr>
          <w:trHeight w:val="567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 xml:space="preserve">Medium of </w:t>
            </w:r>
            <w:r>
              <w:rPr>
                <w:sz w:val="16"/>
                <w:szCs w:val="16"/>
                <w:lang w:eastAsia="zh-TW"/>
              </w:rPr>
              <w:t>Instruction</w:t>
            </w:r>
          </w:p>
        </w:tc>
        <w:tc>
          <w:tcPr>
            <w:tcW w:w="3291" w:type="dxa"/>
            <w:gridSpan w:val="3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□√中文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□√中文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2525D5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2525D5" w:rsidRDefault="0089155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2525D5" w:rsidRDefault="00891552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□√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2525D5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2525D5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2525D5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2525D5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2525D5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2525D5">
        <w:trPr>
          <w:trHeight w:val="816"/>
          <w:jc w:val="center"/>
        </w:trPr>
        <w:tc>
          <w:tcPr>
            <w:tcW w:w="1866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2525D5" w:rsidRDefault="0089155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 w:hint="eastAsia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2525D5" w:rsidRDefault="0089155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</w:t>
            </w:r>
            <w:r>
              <w:rPr>
                <w:rFonts w:ascii="华文仿宋" w:eastAsia="华文仿宋" w:hAnsi="华文仿宋"/>
              </w:rPr>
              <w:t>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</w:t>
            </w:r>
            <w:r>
              <w:rPr>
                <w:rFonts w:ascii="华文仿宋" w:eastAsia="华文仿宋" w:hAnsi="华文仿宋"/>
              </w:rPr>
              <w:t>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</w:t>
            </w:r>
            <w:r>
              <w:rPr>
                <w:rFonts w:ascii="华文仿宋" w:eastAsia="华文仿宋" w:hAnsi="华文仿宋" w:hint="eastAsia"/>
              </w:rPr>
              <w:t>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2525D5" w:rsidRDefault="00891552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2525D5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2525D5" w:rsidRDefault="00891552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2525D5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2525D5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2525D5" w:rsidRDefault="00891552">
            <w:pPr>
              <w:spacing w:line="280" w:lineRule="exact"/>
              <w:ind w:firstLine="230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25</w:t>
            </w:r>
          </w:p>
        </w:tc>
        <w:tc>
          <w:tcPr>
            <w:tcW w:w="1945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25</w:t>
            </w:r>
          </w:p>
        </w:tc>
        <w:tc>
          <w:tcPr>
            <w:tcW w:w="1998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2525D5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45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2525D5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2525D5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2525D5" w:rsidRDefault="002525D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2525D5" w:rsidRDefault="0089155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2525D5" w:rsidRDefault="0089155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2525D5">
        <w:trPr>
          <w:trHeight w:val="497"/>
          <w:jc w:val="center"/>
        </w:trPr>
        <w:tc>
          <w:tcPr>
            <w:tcW w:w="1098" w:type="dxa"/>
            <w:vMerge/>
          </w:tcPr>
          <w:p w:rsidR="002525D5" w:rsidRDefault="002525D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2525D5" w:rsidRDefault="00891552" w:rsidP="0001463A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</w:tc>
      </w:tr>
      <w:tr w:rsidR="002525D5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2525D5" w:rsidRDefault="002525D5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2525D5" w:rsidRDefault="00891552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2525D5" w:rsidRDefault="00891552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Style w:val="a7"/>
        <w:tblW w:w="10065" w:type="dxa"/>
        <w:tblInd w:w="-856" w:type="dxa"/>
        <w:tblLayout w:type="fixed"/>
        <w:tblLook w:val="04A0"/>
      </w:tblPr>
      <w:tblGrid>
        <w:gridCol w:w="10065"/>
      </w:tblGrid>
      <w:tr w:rsidR="002525D5">
        <w:trPr>
          <w:trHeight w:val="1914"/>
        </w:trPr>
        <w:tc>
          <w:tcPr>
            <w:tcW w:w="10065" w:type="dxa"/>
          </w:tcPr>
          <w:p w:rsidR="002525D5" w:rsidRDefault="0001463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找老师查阅考勤表、论文、作业和课堂参与的分数。</w:t>
            </w:r>
          </w:p>
        </w:tc>
      </w:tr>
    </w:tbl>
    <w:p w:rsidR="002525D5" w:rsidRDefault="002525D5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2525D5" w:rsidSect="002525D5">
      <w:headerReference w:type="default" r:id="rId8"/>
      <w:pgSz w:w="11906" w:h="16838"/>
      <w:pgMar w:top="1440" w:right="1800" w:bottom="1135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552" w:rsidRDefault="00891552" w:rsidP="002525D5">
      <w:r>
        <w:separator/>
      </w:r>
    </w:p>
  </w:endnote>
  <w:endnote w:type="continuationSeparator" w:id="1">
    <w:p w:rsidR="00891552" w:rsidRDefault="00891552" w:rsidP="00252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552" w:rsidRDefault="00891552" w:rsidP="002525D5">
      <w:r>
        <w:separator/>
      </w:r>
    </w:p>
  </w:footnote>
  <w:footnote w:type="continuationSeparator" w:id="1">
    <w:p w:rsidR="00891552" w:rsidRDefault="00891552" w:rsidP="00252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5D5" w:rsidRDefault="002525D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A16653"/>
    <w:multiLevelType w:val="hybridMultilevel"/>
    <w:tmpl w:val="6358A7D8"/>
    <w:lvl w:ilvl="0" w:tplc="B78CE316">
      <w:start w:val="1"/>
      <w:numFmt w:val="decimal"/>
      <w:lvlText w:val="%1、"/>
      <w:lvlJc w:val="left"/>
      <w:pPr>
        <w:ind w:left="42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5871"/>
    <w:rsid w:val="0001463A"/>
    <w:rsid w:val="00025F92"/>
    <w:rsid w:val="0004240B"/>
    <w:rsid w:val="00060B88"/>
    <w:rsid w:val="0007064D"/>
    <w:rsid w:val="000776CA"/>
    <w:rsid w:val="00087954"/>
    <w:rsid w:val="000A3B28"/>
    <w:rsid w:val="000B699E"/>
    <w:rsid w:val="000B797F"/>
    <w:rsid w:val="000C0FBD"/>
    <w:rsid w:val="000C1DE1"/>
    <w:rsid w:val="000C7BA2"/>
    <w:rsid w:val="000D3AD3"/>
    <w:rsid w:val="000D5B5C"/>
    <w:rsid w:val="000E7657"/>
    <w:rsid w:val="00114A76"/>
    <w:rsid w:val="00135F4E"/>
    <w:rsid w:val="00143EBD"/>
    <w:rsid w:val="00182413"/>
    <w:rsid w:val="001B10D3"/>
    <w:rsid w:val="001C58E5"/>
    <w:rsid w:val="001E6BBB"/>
    <w:rsid w:val="001F6598"/>
    <w:rsid w:val="0021017C"/>
    <w:rsid w:val="002261E0"/>
    <w:rsid w:val="002525D5"/>
    <w:rsid w:val="00257E8E"/>
    <w:rsid w:val="00264C8D"/>
    <w:rsid w:val="00277646"/>
    <w:rsid w:val="00291419"/>
    <w:rsid w:val="00291C18"/>
    <w:rsid w:val="00293969"/>
    <w:rsid w:val="002E30F6"/>
    <w:rsid w:val="00331270"/>
    <w:rsid w:val="00355871"/>
    <w:rsid w:val="00396CDC"/>
    <w:rsid w:val="003C7B26"/>
    <w:rsid w:val="003E2E4F"/>
    <w:rsid w:val="003E6D83"/>
    <w:rsid w:val="00407D9C"/>
    <w:rsid w:val="00410A28"/>
    <w:rsid w:val="004262B9"/>
    <w:rsid w:val="0043708E"/>
    <w:rsid w:val="004413D1"/>
    <w:rsid w:val="0045075F"/>
    <w:rsid w:val="00483B91"/>
    <w:rsid w:val="0048466D"/>
    <w:rsid w:val="00485E31"/>
    <w:rsid w:val="00487EF9"/>
    <w:rsid w:val="00496579"/>
    <w:rsid w:val="004C2C54"/>
    <w:rsid w:val="004E004C"/>
    <w:rsid w:val="00515B1E"/>
    <w:rsid w:val="0052733B"/>
    <w:rsid w:val="005351B5"/>
    <w:rsid w:val="00535B15"/>
    <w:rsid w:val="00560A07"/>
    <w:rsid w:val="005835CC"/>
    <w:rsid w:val="005867C9"/>
    <w:rsid w:val="00590B86"/>
    <w:rsid w:val="00592359"/>
    <w:rsid w:val="005A020F"/>
    <w:rsid w:val="005C4FFC"/>
    <w:rsid w:val="005F61F2"/>
    <w:rsid w:val="00613DB0"/>
    <w:rsid w:val="0062133D"/>
    <w:rsid w:val="00625A73"/>
    <w:rsid w:val="006349C1"/>
    <w:rsid w:val="00650E1F"/>
    <w:rsid w:val="00677F05"/>
    <w:rsid w:val="006907D4"/>
    <w:rsid w:val="006D4F1F"/>
    <w:rsid w:val="006E242C"/>
    <w:rsid w:val="00733356"/>
    <w:rsid w:val="00740E4E"/>
    <w:rsid w:val="00775B63"/>
    <w:rsid w:val="007A69BE"/>
    <w:rsid w:val="007B1E27"/>
    <w:rsid w:val="007E5F3A"/>
    <w:rsid w:val="008146B6"/>
    <w:rsid w:val="0081759E"/>
    <w:rsid w:val="00817FD7"/>
    <w:rsid w:val="008545FA"/>
    <w:rsid w:val="00862364"/>
    <w:rsid w:val="0087176B"/>
    <w:rsid w:val="00887533"/>
    <w:rsid w:val="00891552"/>
    <w:rsid w:val="008A69EF"/>
    <w:rsid w:val="008C70C3"/>
    <w:rsid w:val="008D5598"/>
    <w:rsid w:val="008E407B"/>
    <w:rsid w:val="008F2AA9"/>
    <w:rsid w:val="008F547A"/>
    <w:rsid w:val="00917D12"/>
    <w:rsid w:val="00924673"/>
    <w:rsid w:val="00982634"/>
    <w:rsid w:val="009A1F2D"/>
    <w:rsid w:val="009B6357"/>
    <w:rsid w:val="009E591C"/>
    <w:rsid w:val="009F3A3D"/>
    <w:rsid w:val="00A006B8"/>
    <w:rsid w:val="00A00A83"/>
    <w:rsid w:val="00A1123B"/>
    <w:rsid w:val="00A30255"/>
    <w:rsid w:val="00A3160D"/>
    <w:rsid w:val="00A43C6F"/>
    <w:rsid w:val="00A6632B"/>
    <w:rsid w:val="00A92D5A"/>
    <w:rsid w:val="00A962DE"/>
    <w:rsid w:val="00A97B9A"/>
    <w:rsid w:val="00AA7318"/>
    <w:rsid w:val="00AB33EA"/>
    <w:rsid w:val="00AB434C"/>
    <w:rsid w:val="00AC5286"/>
    <w:rsid w:val="00B0234C"/>
    <w:rsid w:val="00B62AA7"/>
    <w:rsid w:val="00B6532A"/>
    <w:rsid w:val="00BC062F"/>
    <w:rsid w:val="00BC186B"/>
    <w:rsid w:val="00BD0993"/>
    <w:rsid w:val="00C12020"/>
    <w:rsid w:val="00C3206B"/>
    <w:rsid w:val="00C621A9"/>
    <w:rsid w:val="00C83D9C"/>
    <w:rsid w:val="00C84686"/>
    <w:rsid w:val="00C85F2A"/>
    <w:rsid w:val="00CB2891"/>
    <w:rsid w:val="00CC4D22"/>
    <w:rsid w:val="00CD1DF2"/>
    <w:rsid w:val="00CD2294"/>
    <w:rsid w:val="00D00D5A"/>
    <w:rsid w:val="00D35638"/>
    <w:rsid w:val="00D52726"/>
    <w:rsid w:val="00D55274"/>
    <w:rsid w:val="00D63FC2"/>
    <w:rsid w:val="00D73DB6"/>
    <w:rsid w:val="00D814F0"/>
    <w:rsid w:val="00D83EFA"/>
    <w:rsid w:val="00DE4EE8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F37C9"/>
    <w:rsid w:val="2E5D07FA"/>
    <w:rsid w:val="2F9970D9"/>
    <w:rsid w:val="362C03EF"/>
    <w:rsid w:val="43DC5E3E"/>
    <w:rsid w:val="6160574F"/>
    <w:rsid w:val="6B563403"/>
    <w:rsid w:val="770A4EDC"/>
    <w:rsid w:val="79B16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D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2525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5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525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nhideWhenUsed/>
    <w:rsid w:val="002525D5"/>
  </w:style>
  <w:style w:type="table" w:styleId="a7">
    <w:name w:val="Table Grid"/>
    <w:basedOn w:val="a1"/>
    <w:uiPriority w:val="99"/>
    <w:rsid w:val="00252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2525D5"/>
    <w:pPr>
      <w:ind w:firstLineChars="200" w:firstLine="420"/>
    </w:pPr>
  </w:style>
  <w:style w:type="character" w:customStyle="1" w:styleId="f141">
    <w:name w:val="f141"/>
    <w:basedOn w:val="a0"/>
    <w:rsid w:val="002525D5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2525D5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525D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5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497</Words>
  <Characters>2838</Characters>
  <Application>Microsoft Office Word</Application>
  <DocSecurity>0</DocSecurity>
  <Lines>23</Lines>
  <Paragraphs>6</Paragraphs>
  <ScaleCrop>false</ScaleCrop>
  <Company>MS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li</cp:lastModifiedBy>
  <cp:revision>4</cp:revision>
  <cp:lastPrinted>2014-11-24T03:06:00Z</cp:lastPrinted>
  <dcterms:created xsi:type="dcterms:W3CDTF">2015-09-16T13:00:00Z</dcterms:created>
  <dcterms:modified xsi:type="dcterms:W3CDTF">2015-09-16T13:11:00Z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